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8A" w:rsidRPr="007E3727" w:rsidRDefault="001E1D8A" w:rsidP="001E1D8A">
      <w:pPr>
        <w:pStyle w:val="Default"/>
        <w:jc w:val="center"/>
      </w:pPr>
      <w:r w:rsidRPr="007E3727">
        <w:rPr>
          <w:b/>
          <w:bCs/>
        </w:rPr>
        <w:t>Аннотация к рабочей программе по литературе 6 класс</w:t>
      </w:r>
    </w:p>
    <w:p w:rsidR="001E1D8A" w:rsidRPr="007E3727" w:rsidRDefault="001E1D8A" w:rsidP="001E1D8A">
      <w:pPr>
        <w:pStyle w:val="Default"/>
      </w:pPr>
      <w:r w:rsidRPr="007E3727">
        <w:t xml:space="preserve">Настоящая рабочая учебная программа базового курса «Литература» для 6 класса средней общеобразовательной школы составлена на основе: </w:t>
      </w:r>
    </w:p>
    <w:p w:rsidR="001E1D8A" w:rsidRPr="007E3727" w:rsidRDefault="001E1D8A" w:rsidP="001E1D8A">
      <w:pPr>
        <w:pStyle w:val="Default"/>
        <w:spacing w:after="36"/>
      </w:pPr>
      <w:r w:rsidRPr="007E3727">
        <w:t xml:space="preserve">• Закона РФ «Об образовании» № 273 от 29.12.2012 г. </w:t>
      </w:r>
    </w:p>
    <w:p w:rsidR="001E1D8A" w:rsidRPr="007E3727" w:rsidRDefault="001E1D8A" w:rsidP="001E1D8A">
      <w:pPr>
        <w:pStyle w:val="Default"/>
        <w:spacing w:after="36"/>
      </w:pPr>
      <w:r w:rsidRPr="007E3727">
        <w:t xml:space="preserve">• федерального компонента государственного образовательного стандарта базового уровня общего образования, утверждённого приказом МО РФ № 1312 от 09.03.2004 года </w:t>
      </w:r>
    </w:p>
    <w:p w:rsidR="001E1D8A" w:rsidRPr="007E3727" w:rsidRDefault="001E1D8A" w:rsidP="001E1D8A">
      <w:pPr>
        <w:pStyle w:val="Default"/>
      </w:pPr>
      <w:r w:rsidRPr="007E3727">
        <w:t xml:space="preserve">• примерной программы основного общего образования по литературе; </w:t>
      </w:r>
    </w:p>
    <w:p w:rsidR="001E1D8A" w:rsidRPr="007E3727" w:rsidRDefault="001E1D8A" w:rsidP="001E1D8A">
      <w:pPr>
        <w:pStyle w:val="Default"/>
      </w:pPr>
    </w:p>
    <w:p w:rsidR="001E1D8A" w:rsidRPr="007E3727" w:rsidRDefault="001E1D8A" w:rsidP="001E1D8A">
      <w:pPr>
        <w:pStyle w:val="Default"/>
      </w:pPr>
      <w:r w:rsidRPr="007E3727">
        <w:t xml:space="preserve">Программы по литературе для общеобразовательных учреждений «Литература 5-9 классы», под редакцией В.Я. Коровиной (М.: Планета, 2011)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 xml:space="preserve">Учебник: </w:t>
      </w:r>
      <w:r w:rsidRPr="007E3727">
        <w:t xml:space="preserve">«Литература.6 </w:t>
      </w:r>
      <w:proofErr w:type="spellStart"/>
      <w:r w:rsidRPr="007E3727">
        <w:t>кл</w:t>
      </w:r>
      <w:proofErr w:type="spellEnd"/>
      <w:r w:rsidRPr="007E3727">
        <w:t xml:space="preserve">.». В 2 ч./Под ред. В.Я.Коровиной. Авторы-составители: </w:t>
      </w:r>
      <w:proofErr w:type="spellStart"/>
      <w:r w:rsidRPr="007E3727">
        <w:t>В.П.Полухина</w:t>
      </w:r>
      <w:proofErr w:type="spellEnd"/>
      <w:r w:rsidRPr="007E3727">
        <w:t xml:space="preserve">, В.Я.Коровина, В.П.Журавлев, В.И.Коровин. – М.: «Просвещение», 2010г. </w:t>
      </w:r>
    </w:p>
    <w:p w:rsidR="001E1D8A" w:rsidRPr="007E3727" w:rsidRDefault="001E1D8A" w:rsidP="001E1D8A">
      <w:pPr>
        <w:pStyle w:val="Default"/>
        <w:spacing w:after="31"/>
      </w:pPr>
      <w:r w:rsidRPr="007E3727">
        <w:t xml:space="preserve">• </w:t>
      </w:r>
      <w:r w:rsidRPr="007E3727">
        <w:rPr>
          <w:b/>
          <w:bCs/>
        </w:rPr>
        <w:t xml:space="preserve">Цель литературного образования: </w:t>
      </w:r>
    </w:p>
    <w:p w:rsidR="001E1D8A" w:rsidRPr="007E3727" w:rsidRDefault="001E1D8A" w:rsidP="001E1D8A">
      <w:pPr>
        <w:pStyle w:val="Default"/>
        <w:spacing w:after="31"/>
      </w:pPr>
      <w:r w:rsidRPr="007E3727">
        <w:t xml:space="preserve">•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</w:t>
      </w:r>
    </w:p>
    <w:p w:rsidR="001E1D8A" w:rsidRPr="007E3727" w:rsidRDefault="001E1D8A" w:rsidP="001E1D8A">
      <w:pPr>
        <w:pStyle w:val="Default"/>
        <w:spacing w:after="31"/>
      </w:pPr>
      <w:r w:rsidRPr="007E3727">
        <w:t xml:space="preserve">•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 </w:t>
      </w:r>
    </w:p>
    <w:p w:rsidR="001E1D8A" w:rsidRPr="007E3727" w:rsidRDefault="001E1D8A" w:rsidP="001E1D8A">
      <w:pPr>
        <w:pStyle w:val="Default"/>
        <w:spacing w:after="31"/>
      </w:pPr>
      <w:r w:rsidRPr="007E3727">
        <w:t xml:space="preserve">•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 </w:t>
      </w:r>
    </w:p>
    <w:p w:rsidR="001E1D8A" w:rsidRPr="007E3727" w:rsidRDefault="001E1D8A" w:rsidP="001E1D8A">
      <w:pPr>
        <w:pStyle w:val="Default"/>
      </w:pPr>
      <w:r w:rsidRPr="007E3727">
        <w:t xml:space="preserve">•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1E1D8A" w:rsidRPr="007E3727" w:rsidRDefault="001E1D8A" w:rsidP="001E1D8A">
      <w:pPr>
        <w:pStyle w:val="Default"/>
      </w:pP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 xml:space="preserve">Достижение указанных целей осуществляется в процессе решения следующих задач: </w:t>
      </w:r>
    </w:p>
    <w:p w:rsidR="001E1D8A" w:rsidRPr="007E3727" w:rsidRDefault="001E1D8A" w:rsidP="001E1D8A">
      <w:pPr>
        <w:pStyle w:val="Default"/>
        <w:spacing w:after="36"/>
      </w:pPr>
      <w:r w:rsidRPr="007E3727">
        <w:t xml:space="preserve">• развитие способности формулировать и </w:t>
      </w:r>
      <w:proofErr w:type="spellStart"/>
      <w:r w:rsidRPr="007E3727">
        <w:t>аргументированно</w:t>
      </w:r>
      <w:proofErr w:type="spellEnd"/>
      <w:r w:rsidRPr="007E3727">
        <w:t xml:space="preserve"> отстаивать личностную позицию, связанную с нравственной проблематикой произведения; </w:t>
      </w:r>
    </w:p>
    <w:p w:rsidR="001E1D8A" w:rsidRPr="007E3727" w:rsidRDefault="001E1D8A" w:rsidP="001E1D8A">
      <w:pPr>
        <w:pStyle w:val="Default"/>
        <w:spacing w:after="36"/>
      </w:pPr>
      <w:r w:rsidRPr="007E3727">
        <w:t xml:space="preserve">• совершенствование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писателя; </w:t>
      </w:r>
    </w:p>
    <w:p w:rsidR="001E1D8A" w:rsidRPr="007E3727" w:rsidRDefault="001E1D8A" w:rsidP="001E1D8A">
      <w:pPr>
        <w:pStyle w:val="Default"/>
      </w:pPr>
      <w:r w:rsidRPr="007E3727">
        <w:t xml:space="preserve">• постижение системы литературных родов и жанров, а также художественных направлений. </w:t>
      </w:r>
    </w:p>
    <w:p w:rsidR="001E1D8A" w:rsidRPr="007E3727" w:rsidRDefault="001E1D8A" w:rsidP="001E1D8A">
      <w:pPr>
        <w:pStyle w:val="Default"/>
      </w:pP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 xml:space="preserve">Место предмета: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>Количество учебных часов по предмету</w:t>
      </w:r>
      <w:r w:rsidRPr="007E3727">
        <w:rPr>
          <w:b/>
          <w:bCs/>
          <w:i/>
          <w:iCs/>
        </w:rPr>
        <w:t>:68</w:t>
      </w:r>
      <w:r w:rsidRPr="007E3727">
        <w:t xml:space="preserve">, </w:t>
      </w:r>
    </w:p>
    <w:p w:rsidR="007E3727" w:rsidRDefault="001E1D8A" w:rsidP="007E3727">
      <w:pPr>
        <w:pStyle w:val="Default"/>
        <w:rPr>
          <w:b/>
          <w:bCs/>
          <w:i/>
          <w:iCs/>
        </w:rPr>
      </w:pPr>
      <w:r w:rsidRPr="007E3727">
        <w:rPr>
          <w:b/>
          <w:bCs/>
          <w:i/>
          <w:iCs/>
        </w:rPr>
        <w:t xml:space="preserve">Количество часов по учебному плану </w:t>
      </w:r>
      <w:r w:rsidR="007E3727">
        <w:t>–</w:t>
      </w:r>
      <w:r w:rsidRPr="007E3727">
        <w:t xml:space="preserve"> </w:t>
      </w:r>
      <w:r w:rsidRPr="007E3727">
        <w:rPr>
          <w:b/>
          <w:bCs/>
          <w:i/>
          <w:iCs/>
        </w:rPr>
        <w:t>68</w:t>
      </w:r>
    </w:p>
    <w:p w:rsidR="001E1D8A" w:rsidRPr="007E3727" w:rsidRDefault="001E1D8A" w:rsidP="007E3727">
      <w:pPr>
        <w:pStyle w:val="Default"/>
      </w:pPr>
      <w:r w:rsidRPr="007E3727">
        <w:rPr>
          <w:b/>
          <w:bCs/>
          <w:i/>
          <w:iCs/>
        </w:rPr>
        <w:t xml:space="preserve">Общее количество часов в неделю </w:t>
      </w:r>
      <w:r w:rsidRPr="007E3727">
        <w:t xml:space="preserve">- </w:t>
      </w:r>
      <w:r w:rsidRPr="007E3727">
        <w:rPr>
          <w:b/>
          <w:bCs/>
          <w:i/>
          <w:iCs/>
        </w:rPr>
        <w:t xml:space="preserve">2.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 xml:space="preserve">Содержание  программы </w:t>
      </w:r>
    </w:p>
    <w:p w:rsidR="001E1D8A" w:rsidRPr="007E3727" w:rsidRDefault="001E1D8A" w:rsidP="001E1D8A">
      <w:pPr>
        <w:pStyle w:val="Default"/>
      </w:pPr>
      <w:r w:rsidRPr="007E3727">
        <w:t xml:space="preserve">Введение </w:t>
      </w:r>
    </w:p>
    <w:p w:rsidR="001E1D8A" w:rsidRPr="007E3727" w:rsidRDefault="001E1D8A" w:rsidP="001E1D8A">
      <w:pPr>
        <w:pStyle w:val="Default"/>
      </w:pPr>
      <w:r w:rsidRPr="007E3727">
        <w:t xml:space="preserve">Устное народное творчество </w:t>
      </w:r>
    </w:p>
    <w:p w:rsidR="001E1D8A" w:rsidRPr="007E3727" w:rsidRDefault="001E1D8A" w:rsidP="001E1D8A">
      <w:pPr>
        <w:pStyle w:val="Default"/>
      </w:pPr>
      <w:r w:rsidRPr="007E3727">
        <w:t xml:space="preserve">Древнерусская литература </w:t>
      </w:r>
    </w:p>
    <w:p w:rsidR="001E1D8A" w:rsidRPr="007E3727" w:rsidRDefault="001E1D8A" w:rsidP="001E1D8A">
      <w:pPr>
        <w:pStyle w:val="Default"/>
      </w:pPr>
      <w:r w:rsidRPr="007E3727">
        <w:t xml:space="preserve">Произведения русских писателей 18 века </w:t>
      </w:r>
    </w:p>
    <w:p w:rsidR="001E1D8A" w:rsidRPr="007E3727" w:rsidRDefault="001E1D8A" w:rsidP="001E1D8A">
      <w:pPr>
        <w:pStyle w:val="Default"/>
      </w:pPr>
      <w:r w:rsidRPr="007E3727">
        <w:t xml:space="preserve">Русская литература 19 века </w:t>
      </w:r>
    </w:p>
    <w:p w:rsidR="001E1D8A" w:rsidRPr="007E3727" w:rsidRDefault="001E1D8A" w:rsidP="001E1D8A">
      <w:pPr>
        <w:pStyle w:val="Default"/>
      </w:pPr>
      <w:r w:rsidRPr="007E3727">
        <w:t xml:space="preserve">Русская литература 20 века </w:t>
      </w:r>
    </w:p>
    <w:p w:rsidR="001E1D8A" w:rsidRPr="007E3727" w:rsidRDefault="001E1D8A" w:rsidP="001E1D8A">
      <w:pPr>
        <w:pStyle w:val="Default"/>
      </w:pPr>
      <w:r w:rsidRPr="007E3727">
        <w:t xml:space="preserve">Зарубежная литература </w:t>
      </w:r>
    </w:p>
    <w:p w:rsidR="001E1D8A" w:rsidRPr="007E3727" w:rsidRDefault="001E1D8A" w:rsidP="001E1D8A">
      <w:pPr>
        <w:pStyle w:val="Default"/>
      </w:pPr>
      <w:r w:rsidRPr="007E3727">
        <w:t xml:space="preserve">Резервные уроки </w:t>
      </w:r>
    </w:p>
    <w:p w:rsidR="001E1D8A" w:rsidRPr="007E3727" w:rsidRDefault="001E1D8A" w:rsidP="001E1D8A">
      <w:pPr>
        <w:pStyle w:val="Default"/>
      </w:pPr>
      <w:r w:rsidRPr="007E3727">
        <w:t xml:space="preserve">Итого: 68 часов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 xml:space="preserve">Виды контроля: </w:t>
      </w:r>
    </w:p>
    <w:p w:rsidR="001E1D8A" w:rsidRPr="007E3727" w:rsidRDefault="001E1D8A" w:rsidP="001E1D8A">
      <w:pPr>
        <w:pStyle w:val="Default"/>
        <w:spacing w:after="24"/>
      </w:pPr>
      <w:proofErr w:type="gramStart"/>
      <w:r w:rsidRPr="007E3727">
        <w:lastRenderedPageBreak/>
        <w:t xml:space="preserve">• промежуточный; пересказ (подробный, сжатый, выборочный), выразительное чтение, развернутый ответ на вопрос, анализ эпизода, комментирование, характеристика литературного героя, </w:t>
      </w:r>
      <w:proofErr w:type="spellStart"/>
      <w:r w:rsidRPr="007E3727">
        <w:t>инсценирование</w:t>
      </w:r>
      <w:proofErr w:type="spellEnd"/>
      <w:r w:rsidRPr="007E3727">
        <w:t xml:space="preserve">; </w:t>
      </w:r>
      <w:proofErr w:type="gramEnd"/>
    </w:p>
    <w:p w:rsidR="001E1D8A" w:rsidRPr="007E3727" w:rsidRDefault="001E1D8A" w:rsidP="001E1D8A">
      <w:pPr>
        <w:pStyle w:val="Default"/>
      </w:pPr>
      <w:r w:rsidRPr="007E3727">
        <w:t xml:space="preserve">• итоговый (за полугодие): анализ эпизода, тест, включающий задания с выбором ответа, проверяющие начитанность учащихся, знание теоретико-литературных понятий.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</w:rPr>
        <w:t xml:space="preserve">Требования к уровню подготовки учащихся к окончанию 6 класса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  <w:i/>
          <w:iCs/>
        </w:rPr>
        <w:t xml:space="preserve">Учащиеся должны знать: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авторов и содержание изученных художественных произведений; </w:t>
      </w:r>
    </w:p>
    <w:p w:rsidR="001E1D8A" w:rsidRPr="007E3727" w:rsidRDefault="001E1D8A" w:rsidP="001E1D8A">
      <w:pPr>
        <w:pStyle w:val="Default"/>
      </w:pPr>
      <w:r w:rsidRPr="007E3727">
        <w:t xml:space="preserve">• основные теоретические понятия, предусмотренные программой и связанные с изучением образов героев произведений — литературных героев (герой литературный, имя героя, портрет, поступки и характер, речевая характеристика, отношения с другими героями, авторская оценка, пейзаж как средство раскрытия образа и др.). </w:t>
      </w:r>
    </w:p>
    <w:p w:rsidR="001E1D8A" w:rsidRPr="007E3727" w:rsidRDefault="001E1D8A" w:rsidP="001E1D8A">
      <w:pPr>
        <w:pStyle w:val="Default"/>
      </w:pPr>
      <w:r w:rsidRPr="007E3727">
        <w:rPr>
          <w:b/>
          <w:bCs/>
          <w:i/>
          <w:iCs/>
        </w:rPr>
        <w:t xml:space="preserve">Учащиеся должны уметь: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выразительно читать эпические произведения за героя и за автора;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характеризовать героев изученных произведений и показывать связь этой характеристики с сюжетом произведения, а также с происходящими в нем событиями. Владеть приемами анализа образа, используя при этом портрет персонажа и его имя, поступки и взгляды, речевую характеристику и др.;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использовать различные формы пересказа (с составлением планов разных типов, с изменением лица рассказчика и др.);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создавать творческие работы, которые связаны с анализом личности героя: письма, дневники, автобиографии;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отличать стих от прозы, пользуясь сведениями о стихосложении (пять стихотворных размеров, тропы и др.); </w:t>
      </w:r>
    </w:p>
    <w:p w:rsidR="001E1D8A" w:rsidRPr="007E3727" w:rsidRDefault="001E1D8A" w:rsidP="001E1D8A">
      <w:pPr>
        <w:pStyle w:val="Default"/>
        <w:spacing w:after="38"/>
      </w:pPr>
      <w:r w:rsidRPr="007E3727">
        <w:t xml:space="preserve">• привлекать сведения по теории литературы в процессе обсуждения художественных произведений; </w:t>
      </w:r>
    </w:p>
    <w:p w:rsidR="007E3727" w:rsidRDefault="001E1D8A" w:rsidP="007E3727">
      <w:pPr>
        <w:pStyle w:val="Default"/>
      </w:pPr>
      <w:r w:rsidRPr="007E3727">
        <w:t>• определять тональность повествования, роль рассказчика в системе художественного произведения;</w:t>
      </w:r>
    </w:p>
    <w:p w:rsidR="001E1D8A" w:rsidRPr="007E3727" w:rsidRDefault="001E1D8A" w:rsidP="007E3727">
      <w:pPr>
        <w:pStyle w:val="Default"/>
      </w:pPr>
      <w:r w:rsidRPr="007E3727">
        <w:t xml:space="preserve">• сопоставлять эпизод книги с его интерпретацией в других видах искусства (иллюстрации разных художников к одному произведению, разные киноверсии одной книги); </w:t>
      </w:r>
    </w:p>
    <w:p w:rsidR="001E1D8A" w:rsidRPr="007E3727" w:rsidRDefault="001E1D8A" w:rsidP="001E1D8A">
      <w:pPr>
        <w:pStyle w:val="Default"/>
      </w:pPr>
      <w:r w:rsidRPr="007E3727">
        <w:t xml:space="preserve">• работать со справочными материалами. </w:t>
      </w:r>
    </w:p>
    <w:sectPr w:rsidR="001E1D8A" w:rsidRPr="007E3727" w:rsidSect="00211250">
      <w:pgSz w:w="11906" w:h="17338"/>
      <w:pgMar w:top="1548" w:right="900" w:bottom="495" w:left="7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D8A"/>
    <w:rsid w:val="001E1D8A"/>
    <w:rsid w:val="00255E7A"/>
    <w:rsid w:val="007E3727"/>
    <w:rsid w:val="00EC2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1D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704</Words>
  <Characters>4014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</dc:creator>
  <cp:lastModifiedBy>Ильнар</cp:lastModifiedBy>
  <cp:revision>4</cp:revision>
  <dcterms:created xsi:type="dcterms:W3CDTF">2016-02-07T19:51:00Z</dcterms:created>
  <dcterms:modified xsi:type="dcterms:W3CDTF">2016-02-07T20:11:00Z</dcterms:modified>
</cp:coreProperties>
</file>